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widowControl/>
        <w:spacing w:line="276" w:lineRule="auto"/>
        <w:contextualSpacing/>
        <w:jc w:val="center"/>
        <w:rPr>
          <w:rFonts w:hint="default" w:ascii="Times New Roman" w:hAnsi="Times New Roman" w:eastAsia="黑体" w:cs="Times New Roman"/>
          <w:b/>
          <w:bCs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28"/>
          <w:szCs w:val="28"/>
        </w:rPr>
        <w:t>参会回执</w:t>
      </w:r>
    </w:p>
    <w:p>
      <w:pPr>
        <w:widowControl/>
        <w:spacing w:line="276" w:lineRule="auto"/>
        <w:contextualSpacing/>
        <w:jc w:val="center"/>
        <w:rPr>
          <w:rFonts w:hint="default" w:ascii="Times New Roman" w:hAnsi="Times New Roman" w:eastAsia="黑体" w:cs="Times New Roman"/>
          <w:b/>
          <w:bCs/>
          <w:kern w:val="0"/>
          <w:szCs w:val="21"/>
        </w:rPr>
      </w:pPr>
    </w:p>
    <w:p>
      <w:pPr>
        <w:widowControl/>
        <w:spacing w:line="276" w:lineRule="auto"/>
        <w:contextualSpacing/>
        <w:rPr>
          <w:rFonts w:hint="default" w:ascii="Times New Roman" w:hAnsi="Times New Roman" w:cs="Times New Roman"/>
          <w:b/>
          <w:bCs/>
          <w:color w:val="FF0000"/>
          <w:kern w:val="0"/>
          <w:szCs w:val="21"/>
        </w:rPr>
      </w:pPr>
      <w:r>
        <w:rPr>
          <w:rFonts w:hint="default" w:ascii="Times New Roman" w:hAnsi="Times New Roman" w:cs="Times New Roman"/>
          <w:b/>
          <w:bCs/>
          <w:kern w:val="0"/>
          <w:szCs w:val="21"/>
        </w:rPr>
        <w:fldChar w:fldCharType="begin"/>
      </w:r>
      <w:r>
        <w:rPr>
          <w:rFonts w:hint="default" w:ascii="Times New Roman" w:hAnsi="Times New Roman" w:cs="Times New Roman"/>
          <w:b/>
          <w:bCs/>
          <w:kern w:val="0"/>
          <w:szCs w:val="21"/>
        </w:rPr>
        <w:instrText xml:space="preserve"> HYPERLINK "mailto:请将回执发送至ryycnwater@163.com" </w:instrText>
      </w:r>
      <w:r>
        <w:rPr>
          <w:rFonts w:hint="default" w:ascii="Times New Roman" w:hAnsi="Times New Roman" w:cs="Times New Roman"/>
          <w:b/>
          <w:bCs/>
          <w:kern w:val="0"/>
          <w:szCs w:val="21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bCs/>
          <w:kern w:val="0"/>
          <w:szCs w:val="21"/>
        </w:rPr>
        <w:t>请将回执发送至</w:t>
      </w:r>
      <w:r>
        <w:rPr>
          <w:rStyle w:val="4"/>
          <w:rFonts w:hint="default" w:ascii="Times New Roman" w:hAnsi="Times New Roman" w:cs="Times New Roman"/>
          <w:b/>
          <w:bCs/>
          <w:color w:val="FF0000"/>
          <w:kern w:val="0"/>
          <w:szCs w:val="21"/>
          <w:lang w:val="en-US" w:eastAsia="zh-CN"/>
        </w:rPr>
        <w:t>ryycnwater</w:t>
      </w:r>
      <w:r>
        <w:rPr>
          <w:rStyle w:val="4"/>
          <w:rFonts w:hint="default" w:ascii="Times New Roman" w:hAnsi="Times New Roman" w:cs="Times New Roman"/>
          <w:b/>
          <w:bCs/>
          <w:color w:val="FF0000"/>
          <w:kern w:val="0"/>
          <w:szCs w:val="21"/>
        </w:rPr>
        <w:t>@1</w:t>
      </w:r>
      <w:r>
        <w:rPr>
          <w:rStyle w:val="4"/>
          <w:rFonts w:hint="default" w:ascii="Times New Roman" w:hAnsi="Times New Roman" w:cs="Times New Roman"/>
          <w:b/>
          <w:bCs/>
          <w:color w:val="FF0000"/>
          <w:kern w:val="0"/>
          <w:szCs w:val="21"/>
          <w:lang w:val="en-US" w:eastAsia="zh-CN"/>
        </w:rPr>
        <w:t>63</w:t>
      </w:r>
      <w:r>
        <w:rPr>
          <w:rStyle w:val="4"/>
          <w:rFonts w:hint="default" w:ascii="Times New Roman" w:hAnsi="Times New Roman" w:cs="Times New Roman"/>
          <w:b/>
          <w:bCs/>
          <w:color w:val="FF0000"/>
          <w:kern w:val="0"/>
          <w:szCs w:val="21"/>
        </w:rPr>
        <w:t>.com</w:t>
      </w:r>
      <w:r>
        <w:rPr>
          <w:rFonts w:hint="default" w:ascii="Times New Roman" w:hAnsi="Times New Roman" w:cs="Times New Roman"/>
          <w:b/>
          <w:bCs/>
          <w:kern w:val="0"/>
          <w:szCs w:val="21"/>
        </w:rPr>
        <w:fldChar w:fldCharType="end"/>
      </w:r>
    </w:p>
    <w:tbl>
      <w:tblPr>
        <w:tblW w:w="10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823"/>
        <w:gridCol w:w="1557"/>
        <w:gridCol w:w="2509"/>
        <w:gridCol w:w="568"/>
        <w:gridCol w:w="1073"/>
        <w:gridCol w:w="571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5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邮编</w:t>
            </w:r>
          </w:p>
        </w:tc>
        <w:tc>
          <w:tcPr>
            <w:tcW w:w="2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地址</w:t>
            </w:r>
          </w:p>
        </w:tc>
        <w:tc>
          <w:tcPr>
            <w:tcW w:w="9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电话</w:t>
            </w:r>
          </w:p>
        </w:tc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代表姓名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职务/职称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电话/手机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E-mail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是否参观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eastAsia="zh-CN"/>
              </w:rPr>
              <w:t>住宿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kern w:val="0"/>
                <w:szCs w:val="21"/>
                <w:lang w:eastAsia="zh-CN"/>
              </w:rPr>
              <w:t>入住时间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（打“</w:t>
            </w:r>
            <w:r>
              <w:rPr>
                <w:rFonts w:hint="default" w:ascii="Times New Roman" w:hAnsi="Times New Roman" w:cs="Times New Roman"/>
                <w:b/>
                <w:bCs w:val="0"/>
                <w:color w:val="FF0000"/>
                <w:kern w:val="0"/>
                <w:szCs w:val="21"/>
              </w:rPr>
              <w:t>√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”）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kern w:val="0"/>
                <w:szCs w:val="21"/>
                <w:lang w:eastAsia="zh-CN"/>
              </w:rPr>
              <w:t>离店时间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（打“</w:t>
            </w:r>
            <w:r>
              <w:rPr>
                <w:rFonts w:hint="default" w:ascii="Times New Roman" w:hAnsi="Times New Roman" w:cs="Times New Roman"/>
                <w:b/>
                <w:bCs w:val="0"/>
                <w:color w:val="FF0000"/>
                <w:kern w:val="0"/>
                <w:szCs w:val="21"/>
              </w:rPr>
              <w:t>√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”）</w:t>
            </w:r>
          </w:p>
        </w:tc>
        <w:tc>
          <w:tcPr>
            <w:tcW w:w="22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标间数</w:t>
            </w:r>
            <w:r>
              <w:rPr>
                <w:rFonts w:hint="eastAsia" w:cs="Times New Roman"/>
                <w:kern w:val="0"/>
                <w:szCs w:val="21"/>
                <w:lang w:eastAsia="zh-CN"/>
              </w:rPr>
              <w:t>量</w:t>
            </w:r>
          </w:p>
        </w:tc>
        <w:tc>
          <w:tcPr>
            <w:tcW w:w="2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eastAsia="zh-CN"/>
              </w:rPr>
              <w:t>单间数量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11日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[   ]</w:t>
            </w:r>
            <w:r>
              <w:rPr>
                <w:rFonts w:hint="eastAsia" w:cs="Times New Roman"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 12日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[   ]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  13日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[   ]</w:t>
            </w:r>
          </w:p>
        </w:tc>
        <w:tc>
          <w:tcPr>
            <w:tcW w:w="25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eastAsia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12日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[   ]</w:t>
            </w:r>
            <w:r>
              <w:rPr>
                <w:rFonts w:hint="eastAsia" w:cs="Times New Roman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13日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[   ]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 xml:space="preserve"> 14日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[   ]</w:t>
            </w:r>
          </w:p>
        </w:tc>
        <w:tc>
          <w:tcPr>
            <w:tcW w:w="221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eastAsia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2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eastAsia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</w:pPr>
          </w:p>
        </w:tc>
        <w:tc>
          <w:tcPr>
            <w:tcW w:w="9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contextualSpacing/>
              <w:rPr>
                <w:rFonts w:hint="eastAsia" w:cs="Times New Roman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汇款</w:t>
            </w:r>
          </w:p>
          <w:p>
            <w:pPr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方式</w:t>
            </w:r>
          </w:p>
        </w:tc>
        <w:tc>
          <w:tcPr>
            <w:tcW w:w="9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contextualSpacing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收款单位：《中国给水排水》杂志社有限公司</w:t>
            </w:r>
          </w:p>
          <w:p>
            <w:pPr>
              <w:spacing w:line="276" w:lineRule="auto"/>
              <w:contextualSpacing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开户行：建行天津河西支行</w:t>
            </w:r>
          </w:p>
          <w:p>
            <w:pPr>
              <w:spacing w:line="276" w:lineRule="auto"/>
              <w:contextualSpacing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账号：1200 1635 4000 5251 9625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发票</w:t>
            </w:r>
          </w:p>
          <w:p>
            <w:pPr>
              <w:spacing w:line="276" w:lineRule="auto"/>
              <w:contextualSpacing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信息</w:t>
            </w:r>
          </w:p>
        </w:tc>
        <w:tc>
          <w:tcPr>
            <w:tcW w:w="9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contextualSpacing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请认真填写发票信息（以下五项缺一不可），以便及时给您开具发票。</w:t>
            </w:r>
          </w:p>
          <w:p>
            <w:pPr>
              <w:spacing w:line="276" w:lineRule="auto"/>
              <w:contextualSpacing/>
              <w:jc w:val="left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pict>
                <v:shape id="图片 4" o:spid="_x0000_s1026" type="#_x0000_t75" style="position:absolute;left:0;margin-left:355.6pt;margin-top:5.65pt;height:117pt;width:117pt;rotation:0f;z-index:-251658240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发票类型（打“</w:t>
            </w:r>
            <w:r>
              <w:rPr>
                <w:rFonts w:hint="default" w:ascii="Times New Roman" w:hAnsi="Times New Roman" w:cs="Times New Roman"/>
                <w:b/>
                <w:bCs w:val="0"/>
                <w:color w:val="FF0000"/>
                <w:kern w:val="0"/>
                <w:szCs w:val="21"/>
              </w:rPr>
              <w:t>√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”）：专用发票[   ]   电子普通发票[   ]   均可[   ]</w:t>
            </w:r>
          </w:p>
          <w:p>
            <w:pPr>
              <w:spacing w:line="276" w:lineRule="auto"/>
              <w:contextualSpacing/>
              <w:jc w:val="left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企业开票全称：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  <w:bookmarkStart w:id="0" w:name="_GoBack"/>
            <w:bookmarkEnd w:id="0"/>
          </w:p>
          <w:p>
            <w:pPr>
              <w:spacing w:line="276" w:lineRule="auto"/>
              <w:contextualSpacing/>
              <w:jc w:val="left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企业纳税人识别号（税号）：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u w:val="single"/>
              </w:rPr>
              <w:t xml:space="preserve">                                    </w:t>
            </w:r>
          </w:p>
          <w:p>
            <w:pPr>
              <w:spacing w:line="276" w:lineRule="auto"/>
              <w:contextualSpacing/>
              <w:jc w:val="left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企业营业执照地址及办公电话：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u w:val="single"/>
              </w:rPr>
              <w:t xml:space="preserve">                                     </w:t>
            </w:r>
          </w:p>
          <w:p>
            <w:pPr>
              <w:spacing w:line="276" w:lineRule="auto"/>
              <w:contextualSpacing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企业开户行及账号：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u w:val="single"/>
              </w:rPr>
              <w:t xml:space="preserve"> </w:t>
            </w:r>
          </w:p>
          <w:p>
            <w:pPr>
              <w:spacing w:line="276" w:lineRule="auto"/>
              <w:contextualSpacing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  <w:p>
            <w:pPr>
              <w:spacing w:line="276" w:lineRule="auto"/>
              <w:contextualSpacing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电子普通发票接收邮箱：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u w:val="single"/>
              </w:rPr>
              <w:t xml:space="preserve">                                           </w:t>
            </w:r>
          </w:p>
          <w:p>
            <w:pPr>
              <w:spacing w:line="276" w:lineRule="auto"/>
              <w:contextualSpacing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专用发票收件地址：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u w:val="single"/>
              </w:rPr>
              <w:t xml:space="preserve">                                              </w:t>
            </w:r>
          </w:p>
        </w:tc>
      </w:tr>
    </w:tbl>
    <w:p>
      <w:pPr>
        <w:spacing w:line="276" w:lineRule="auto"/>
        <w:contextualSpacing/>
        <w:rPr>
          <w:rFonts w:hint="default" w:ascii="Times New Roman" w:hAnsi="Times New Roman" w:cs="Times New Roman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2021-08-27T02:15:00Z</dcterms:created>
  <dc:creator>苍穹</dc:creator>
  <cp:lastModifiedBy>任莹莹</cp:lastModifiedBy>
  <dcterms:modified xsi:type="dcterms:W3CDTF">2021-09-14T06:21:58Z</dcterms:modified>
  <dc:title>参会回执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381CC4096871415B860E205808C968C3</vt:lpwstr>
  </property>
</Properties>
</file>